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CD" w:rsidRDefault="0015338F">
      <w:r w:rsidRPr="0015338F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236.25pt;margin-top:.6pt;width:215.25pt;height:243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" strokecolor="white">
            <v:textbox>
              <w:txbxContent>
                <w:p w:rsidR="00B318D5" w:rsidRPr="00FB724C" w:rsidRDefault="00B318D5" w:rsidP="00B318D5">
                  <w:pPr>
                    <w:rPr>
                      <w:spacing w:val="-2"/>
                    </w:rPr>
                  </w:pPr>
                </w:p>
                <w:p w:rsidR="00B318D5" w:rsidRPr="0082529D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82529D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Αιγάλεω, </w:t>
                  </w:r>
                  <w:r w:rsidR="0082529D" w:rsidRPr="0082529D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1</w:t>
                  </w:r>
                  <w:r w:rsidR="003C4206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3</w:t>
                  </w:r>
                  <w:r w:rsidR="002B7DBC" w:rsidRPr="0082529D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-9-</w:t>
                  </w:r>
                  <w:r w:rsidR="00E00C75" w:rsidRPr="0082529D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2021</w:t>
                  </w:r>
                </w:p>
                <w:p w:rsidR="00B318D5" w:rsidRPr="00E506BE" w:rsidRDefault="00B318D5" w:rsidP="00B318D5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82529D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Αριθ. </w:t>
                  </w:r>
                  <w:proofErr w:type="spellStart"/>
                  <w:r w:rsidRPr="0082529D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Πρωτ</w:t>
                  </w:r>
                  <w:proofErr w:type="spellEnd"/>
                  <w:r w:rsidRPr="0082529D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.:</w:t>
                  </w:r>
                  <w:r w:rsidRPr="00E506BE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</w:t>
                  </w:r>
                  <w:r w:rsidR="003C4206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8896</w:t>
                  </w:r>
                </w:p>
                <w:p w:rsidR="00B318D5" w:rsidRPr="00C23B33" w:rsidRDefault="00B318D5" w:rsidP="00B318D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B318D5" w:rsidRPr="00C23B33" w:rsidRDefault="00B318D5" w:rsidP="00B318D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ΠΡΟΣ:</w:t>
                  </w:r>
                </w:p>
                <w:p w:rsidR="00B318D5" w:rsidRPr="00C23B33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Διευθυντές/ντριες Δημοτικών Σχολείων και </w:t>
                  </w:r>
                  <w:r w:rsidRPr="00CB589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Προϊσταμένους/ Προϊστάμενες Νηπιαγωγείων της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Διεύθυνσης Π.Ε. Γ΄ Αθήνας</w:t>
                  </w:r>
                </w:p>
                <w:p w:rsidR="00B318D5" w:rsidRPr="00C23B33" w:rsidRDefault="00B318D5" w:rsidP="00B318D5">
                  <w:pPr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Εκπαιδευτικούς σχολικών μονάδων της Διεύθυνσης Π.Ε. Γ΄ Αθήνας</w:t>
                  </w:r>
                </w:p>
                <w:p w:rsidR="00B318D5" w:rsidRDefault="00B318D5" w:rsidP="00B318D5">
                  <w:pPr>
                    <w:pStyle w:val="a5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b/>
                      <w:color w:val="000000"/>
                      <w:sz w:val="22"/>
                      <w:szCs w:val="22"/>
                    </w:rPr>
                    <w:t xml:space="preserve">ΚΟΙΝ.: </w:t>
                  </w:r>
                </w:p>
                <w:p w:rsidR="00B318D5" w:rsidRPr="00FE5026" w:rsidRDefault="00B318D5" w:rsidP="00B318D5">
                  <w:pPr>
                    <w:ind w:left="284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Συντονιστές</w:t>
                  </w:r>
                  <w:r w:rsidR="00545CDE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/στριες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Εκπαιδευτικού Έργου 3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Pr="00FE5026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ΠΕΚΕΣ Αττικής. </w:t>
                  </w:r>
                  <w:r w:rsidR="00A97FE8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B318D5" w:rsidRPr="006744C9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F44090" w:rsidRDefault="00B318D5" w:rsidP="00B318D5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B318D5" w:rsidRPr="00DC54F3" w:rsidRDefault="00B318D5" w:rsidP="00B318D5">
                  <w:pPr>
                    <w:pStyle w:val="3"/>
                    <w:ind w:left="-93"/>
                    <w:jc w:val="both"/>
                    <w:rPr>
                      <w:rFonts w:ascii="Calibri" w:hAnsi="Calibri" w:cs="Calibri"/>
                    </w:rPr>
                  </w:pPr>
                </w:p>
                <w:p w:rsidR="00B318D5" w:rsidRPr="006F3A57" w:rsidRDefault="00B318D5" w:rsidP="00B318D5">
                  <w:pPr>
                    <w:ind w:left="181"/>
                    <w:jc w:val="both"/>
                    <w:rPr>
                      <w:sz w:val="22"/>
                      <w:szCs w:val="22"/>
                    </w:rPr>
                  </w:pPr>
                </w:p>
                <w:p w:rsidR="00B318D5" w:rsidRPr="006C775D" w:rsidRDefault="00B318D5" w:rsidP="00B318D5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rPr>
                      <w:sz w:val="22"/>
                      <w:szCs w:val="22"/>
                    </w:rPr>
                  </w:pPr>
                </w:p>
                <w:p w:rsidR="00B318D5" w:rsidRPr="003541A3" w:rsidRDefault="00B318D5" w:rsidP="00B318D5">
                  <w:pPr>
                    <w:pStyle w:val="3"/>
                    <w:ind w:left="360"/>
                    <w:jc w:val="both"/>
                    <w:rPr>
                      <w:b/>
                      <w:bCs/>
                    </w:rPr>
                  </w:pPr>
                </w:p>
                <w:p w:rsidR="00B318D5" w:rsidRDefault="00B318D5" w:rsidP="00B318D5"/>
              </w:txbxContent>
            </v:textbox>
          </v:shape>
        </w:pict>
      </w:r>
    </w:p>
    <w:p w:rsidR="00B318D5" w:rsidRDefault="0015338F" w:rsidP="00B318D5">
      <w:pPr>
        <w:rPr>
          <w:rFonts w:ascii="Bookman Old Style" w:hAnsi="Bookman Old Style" w:cs="Bookman Old Style"/>
          <w:sz w:val="20"/>
        </w:rPr>
      </w:pPr>
      <w:r w:rsidRPr="0015338F">
        <w:rPr>
          <w:noProof/>
          <w:sz w:val="24"/>
          <w:szCs w:val="24"/>
        </w:rPr>
        <w:pict>
          <v:shape id="Text Box 2" o:spid="_x0000_s1027" type="#_x0000_t202" style="position:absolute;margin-left:-60pt;margin-top:-20.55pt;width:296.25pt;height:116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" strokecolor="white">
            <v:textbox>
              <w:txbxContent>
                <w:p w:rsidR="00B318D5" w:rsidRDefault="00B318D5" w:rsidP="00B318D5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B318D5" w:rsidRPr="00C23B33" w:rsidRDefault="00B318D5" w:rsidP="00B318D5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B318D5" w:rsidRPr="006F00BB" w:rsidRDefault="00B318D5" w:rsidP="00B318D5">
                  <w:pPr>
                    <w:jc w:val="center"/>
                    <w:rPr>
                      <w:rFonts w:ascii="Century Schoolbook" w:hAnsi="Century Schoolbook" w:cs="Century Schoolbook"/>
                    </w:rPr>
                  </w:pPr>
                </w:p>
              </w:txbxContent>
            </v:textbox>
          </v:shape>
        </w:pict>
      </w:r>
    </w:p>
    <w:p w:rsidR="00B318D5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tabs>
          <w:tab w:val="left" w:pos="5265"/>
        </w:tabs>
        <w:rPr>
          <w:rFonts w:ascii="Bookman Old Style" w:hAnsi="Bookman Old Style" w:cs="Bookman Old Style"/>
          <w:sz w:val="20"/>
        </w:rPr>
      </w:pPr>
      <w:r w:rsidRPr="00B65EF0">
        <w:rPr>
          <w:rFonts w:ascii="Bookman Old Style" w:hAnsi="Bookman Old Style" w:cs="Bookman Old Style"/>
          <w:sz w:val="20"/>
        </w:rPr>
        <w:tab/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15338F" w:rsidP="00B318D5">
      <w:pPr>
        <w:rPr>
          <w:rFonts w:ascii="Bookman Old Style" w:hAnsi="Bookman Old Style" w:cs="Bookman Old Style"/>
          <w:sz w:val="20"/>
        </w:rPr>
      </w:pPr>
      <w:r w:rsidRPr="0015338F">
        <w:rPr>
          <w:noProof/>
          <w:sz w:val="24"/>
          <w:szCs w:val="24"/>
        </w:rPr>
        <w:pict>
          <v:shape id="Text Box 3" o:spid="_x0000_s1028" type="#_x0000_t202" style="position:absolute;margin-left:-49.05pt;margin-top:1.6pt;width:256.05pt;height:106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" stroked="f" strokeweight="2.25pt">
            <v:stroke dashstyle="1 1" endcap="round"/>
            <v:textbox>
              <w:txbxContent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Ταχ.  Δ/νση : 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Μάκρης 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5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,             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                       122 41  ΑΙΓΑΛΕΩ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Πληροφορίες: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Μαρία Μαγαλιού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Τηλέφωνο: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210 5</w:t>
                  </w:r>
                  <w:r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311753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</w:t>
                  </w:r>
                </w:p>
                <w:p w:rsidR="00B318D5" w:rsidRPr="00C23B33" w:rsidRDefault="00B318D5" w:rsidP="00B318D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Τηλεομοιότυπο 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210 5620037 </w:t>
                  </w:r>
                </w:p>
                <w:p w:rsidR="00B318D5" w:rsidRPr="00D96344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Ηλ. Διεύθυνση: </w:t>
                  </w:r>
                  <w:hyperlink r:id="rId6" w:history="1"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@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gmail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.</w:t>
                    </w:r>
                    <w:r w:rsidRPr="00D96344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</w:p>
                <w:p w:rsidR="00B318D5" w:rsidRPr="00C23B33" w:rsidRDefault="00B318D5" w:rsidP="00B318D5">
                  <w:pPr>
                    <w:ind w:left="181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color w:val="000000"/>
                      <w:sz w:val="22"/>
                      <w:szCs w:val="22"/>
                    </w:rPr>
                    <w:t xml:space="preserve">Ιστότοπος: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https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://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politistika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athinas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blogspot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</w:p>
                <w:p w:rsidR="00B318D5" w:rsidRPr="0081684B" w:rsidRDefault="00B318D5" w:rsidP="00B318D5">
                  <w:pPr>
                    <w:ind w:left="180"/>
                    <w:rPr>
                      <w:rFonts w:ascii="Century Schoolbook" w:hAnsi="Century Schoolbook" w:cs="Century Schoolbook"/>
                      <w:b/>
                      <w:bCs/>
                      <w:color w:val="000000"/>
                      <w:sz w:val="2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B318D5" w:rsidRPr="0081684B" w:rsidRDefault="00B318D5" w:rsidP="00B318D5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rPr>
          <w:rFonts w:ascii="Bookman Old Style" w:hAnsi="Bookman Old Style" w:cs="Bookman Old Style"/>
          <w:sz w:val="20"/>
        </w:rPr>
      </w:pPr>
    </w:p>
    <w:p w:rsidR="00B318D5" w:rsidRPr="00B65EF0" w:rsidRDefault="00B318D5" w:rsidP="00B318D5">
      <w:pPr>
        <w:shd w:val="clear" w:color="auto" w:fill="FFFFFF"/>
        <w:ind w:left="-567" w:right="-625"/>
        <w:jc w:val="both"/>
        <w:rPr>
          <w:rFonts w:ascii="Bookman Old Style" w:hAnsi="Bookman Old Style" w:cs="Bookman Old Style"/>
          <w:b/>
          <w:bCs/>
          <w:sz w:val="20"/>
          <w:u w:val="single"/>
          <w:lang w:val="en-US"/>
        </w:rPr>
      </w:pPr>
    </w:p>
    <w:p w:rsidR="00B318D5" w:rsidRDefault="00B318D5"/>
    <w:p w:rsidR="003E2077" w:rsidRPr="003E2077" w:rsidRDefault="009D184B" w:rsidP="003E2077">
      <w:pPr>
        <w:jc w:val="center"/>
        <w:rPr>
          <w:rFonts w:ascii="Calibri" w:hAnsi="Calibri" w:cs="Calibri"/>
          <w:b/>
          <w:color w:val="000000"/>
          <w:sz w:val="24"/>
          <w:szCs w:val="24"/>
          <w:lang w:eastAsia="en-US"/>
        </w:rPr>
      </w:pPr>
      <w:r w:rsidRPr="002B7DBC">
        <w:rPr>
          <w:rFonts w:asciiTheme="minorHAnsi" w:hAnsiTheme="minorHAnsi"/>
          <w:b/>
          <w:bCs/>
          <w:color w:val="000000" w:themeColor="text1"/>
          <w:sz w:val="24"/>
          <w:szCs w:val="24"/>
        </w:rPr>
        <w:t>ΘΕΜΑ</w:t>
      </w:r>
      <w:r w:rsidRPr="002B7DBC">
        <w:rPr>
          <w:rFonts w:asciiTheme="minorHAnsi" w:hAnsiTheme="minorHAnsi"/>
          <w:b/>
          <w:bCs/>
          <w:i/>
          <w:iCs/>
          <w:color w:val="000000" w:themeColor="text1"/>
          <w:sz w:val="24"/>
          <w:szCs w:val="24"/>
        </w:rPr>
        <w:t>:</w:t>
      </w:r>
      <w:r w:rsidRPr="006721BD">
        <w:rPr>
          <w:rFonts w:asciiTheme="minorHAnsi" w:hAnsiTheme="minorHAnsi"/>
          <w:b/>
          <w:bCs/>
          <w:i/>
          <w:iCs/>
          <w:color w:val="000000" w:themeColor="text1"/>
        </w:rPr>
        <w:t xml:space="preserve"> </w:t>
      </w:r>
      <w:r w:rsidR="002B7DBC" w:rsidRPr="002B7DBC">
        <w:rPr>
          <w:rFonts w:asciiTheme="minorHAnsi" w:hAnsiTheme="minorHAnsi"/>
          <w:b/>
          <w:bCs/>
          <w:color w:val="000000" w:themeColor="text1"/>
          <w:sz w:val="24"/>
          <w:szCs w:val="24"/>
        </w:rPr>
        <w:t>Η</w:t>
      </w:r>
      <w:r w:rsidR="003E2077" w:rsidRPr="002B7DBC">
        <w:rPr>
          <w:rFonts w:ascii="Calibri" w:hAnsi="Calibri" w:cs="Calibri"/>
          <w:b/>
          <w:color w:val="000000"/>
          <w:sz w:val="24"/>
          <w:szCs w:val="24"/>
          <w:lang w:eastAsia="en-US"/>
        </w:rPr>
        <w:t>μ</w:t>
      </w:r>
      <w:r w:rsidR="003E2077" w:rsidRPr="003E2077">
        <w:rPr>
          <w:rFonts w:ascii="Calibri" w:hAnsi="Calibri" w:cs="Calibri"/>
          <w:b/>
          <w:color w:val="000000"/>
          <w:sz w:val="24"/>
          <w:szCs w:val="24"/>
          <w:lang w:eastAsia="en-US"/>
        </w:rPr>
        <w:t xml:space="preserve">ερίδα </w:t>
      </w:r>
      <w:r w:rsidR="003E2077">
        <w:rPr>
          <w:rFonts w:ascii="Calibri" w:hAnsi="Calibri" w:cs="Calibri"/>
          <w:b/>
          <w:color w:val="000000"/>
          <w:sz w:val="24"/>
          <w:szCs w:val="24"/>
          <w:lang w:eastAsia="en-US"/>
        </w:rPr>
        <w:t xml:space="preserve">με θέμα </w:t>
      </w:r>
      <w:r w:rsidR="003E2077" w:rsidRPr="003E2077">
        <w:rPr>
          <w:rFonts w:ascii="Calibri" w:hAnsi="Calibri" w:cs="Calibri"/>
          <w:b/>
          <w:color w:val="000000"/>
          <w:sz w:val="24"/>
          <w:szCs w:val="24"/>
          <w:lang w:eastAsia="en-US"/>
        </w:rPr>
        <w:t>«Κουκλοπαίζουμε</w:t>
      </w:r>
      <w:r w:rsidR="003E2077">
        <w:rPr>
          <w:rFonts w:ascii="Calibri" w:hAnsi="Calibri" w:cs="Calibri"/>
          <w:b/>
          <w:color w:val="000000"/>
          <w:sz w:val="24"/>
          <w:szCs w:val="24"/>
          <w:lang w:eastAsia="en-US"/>
        </w:rPr>
        <w:t>:</w:t>
      </w:r>
      <w:r w:rsidR="003E2077" w:rsidRPr="003E2077">
        <w:rPr>
          <w:rFonts w:ascii="Calibri" w:hAnsi="Calibri" w:cs="Calibri"/>
          <w:b/>
          <w:color w:val="000000"/>
          <w:sz w:val="24"/>
          <w:szCs w:val="24"/>
          <w:lang w:eastAsia="en-US"/>
        </w:rPr>
        <w:t xml:space="preserve"> Δάσκαλος και θεατρική κούκλα στην τάξη»</w:t>
      </w:r>
    </w:p>
    <w:p w:rsidR="009D184B" w:rsidRDefault="009D184B" w:rsidP="009D184B">
      <w:pPr>
        <w:rPr>
          <w:rFonts w:asciiTheme="minorHAnsi" w:hAnsiTheme="minorHAnsi"/>
          <w:color w:val="000000" w:themeColor="text1"/>
        </w:rPr>
      </w:pPr>
    </w:p>
    <w:p w:rsidR="003E2077" w:rsidRPr="00EF4D2A" w:rsidRDefault="003E2077" w:rsidP="009D184B">
      <w:pPr>
        <w:rPr>
          <w:rFonts w:asciiTheme="minorHAnsi" w:hAnsiTheme="minorHAnsi"/>
          <w:color w:val="000000" w:themeColor="text1"/>
        </w:rPr>
      </w:pPr>
    </w:p>
    <w:p w:rsidR="009440E5" w:rsidRDefault="003E2077" w:rsidP="003E2077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 xml:space="preserve">Με αφορμή  </w:t>
      </w:r>
      <w:r w:rsidRPr="003E2077">
        <w:rPr>
          <w:rFonts w:asciiTheme="minorHAnsi" w:hAnsiTheme="minorHAnsi" w:cstheme="majorHAnsi"/>
          <w:sz w:val="22"/>
          <w:szCs w:val="22"/>
        </w:rPr>
        <w:t>την ολοκλήρωση της δεύτερης χρονιάς υλοποίησης του εγκεκριμένου από το ΥΠΑ</w:t>
      </w:r>
      <w:r w:rsidR="0082529D">
        <w:rPr>
          <w:rFonts w:asciiTheme="minorHAnsi" w:hAnsiTheme="minorHAnsi" w:cstheme="majorHAnsi"/>
          <w:sz w:val="22"/>
          <w:szCs w:val="22"/>
        </w:rPr>
        <w:t>Ι</w:t>
      </w:r>
      <w:r w:rsidRPr="003E2077">
        <w:rPr>
          <w:rFonts w:asciiTheme="minorHAnsi" w:hAnsiTheme="minorHAnsi" w:cstheme="majorHAnsi"/>
          <w:sz w:val="22"/>
          <w:szCs w:val="22"/>
        </w:rPr>
        <w:t>Θ προγράμματος «</w:t>
      </w:r>
      <w:r w:rsidRPr="003E2077">
        <w:rPr>
          <w:rFonts w:asciiTheme="minorHAnsi" w:hAnsiTheme="minorHAnsi" w:cstheme="majorHAnsi"/>
          <w:b/>
          <w:sz w:val="22"/>
          <w:szCs w:val="22"/>
        </w:rPr>
        <w:t>Κουκλοπαίζουμε</w:t>
      </w:r>
      <w:r w:rsidRPr="003E2077">
        <w:rPr>
          <w:rFonts w:asciiTheme="minorHAnsi" w:hAnsiTheme="minorHAnsi" w:cstheme="majorHAnsi"/>
          <w:sz w:val="22"/>
          <w:szCs w:val="22"/>
        </w:rPr>
        <w:t>» σε σχολεία,</w:t>
      </w:r>
      <w:r w:rsidRPr="003E2077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Pr="003E2077">
        <w:rPr>
          <w:rFonts w:asciiTheme="minorHAnsi" w:hAnsiTheme="minorHAnsi" w:cstheme="majorHAnsi"/>
          <w:sz w:val="22"/>
          <w:szCs w:val="22"/>
        </w:rPr>
        <w:t xml:space="preserve">η Διεύθυνση Πρωτοβάθμιας Εκπαίδευσης </w:t>
      </w:r>
      <w:r>
        <w:rPr>
          <w:rFonts w:asciiTheme="minorHAnsi" w:hAnsiTheme="minorHAnsi" w:cstheme="majorHAnsi"/>
          <w:sz w:val="22"/>
          <w:szCs w:val="22"/>
        </w:rPr>
        <w:t>Γ</w:t>
      </w:r>
      <w:r w:rsidRPr="003E2077">
        <w:rPr>
          <w:rFonts w:asciiTheme="minorHAnsi" w:hAnsiTheme="minorHAnsi" w:cstheme="majorHAnsi"/>
          <w:sz w:val="22"/>
          <w:szCs w:val="22"/>
        </w:rPr>
        <w:t>΄ Αθήνας</w:t>
      </w:r>
      <w:r w:rsidR="002B7DBC">
        <w:rPr>
          <w:rFonts w:asciiTheme="minorHAnsi" w:hAnsiTheme="minorHAnsi" w:cstheme="majorHAnsi"/>
          <w:sz w:val="22"/>
          <w:szCs w:val="22"/>
        </w:rPr>
        <w:t>,</w:t>
      </w:r>
      <w:r w:rsidRPr="003E2077">
        <w:rPr>
          <w:rFonts w:asciiTheme="minorHAnsi" w:hAnsiTheme="minorHAnsi" w:cstheme="majorHAnsi"/>
          <w:sz w:val="22"/>
          <w:szCs w:val="22"/>
        </w:rPr>
        <w:t xml:space="preserve"> δια της </w:t>
      </w:r>
      <w:r w:rsidR="0082529D">
        <w:rPr>
          <w:rFonts w:asciiTheme="minorHAnsi" w:hAnsiTheme="minorHAnsi" w:cstheme="majorHAnsi"/>
          <w:sz w:val="22"/>
          <w:szCs w:val="22"/>
        </w:rPr>
        <w:t>Υ</w:t>
      </w:r>
      <w:r w:rsidRPr="003E2077">
        <w:rPr>
          <w:rFonts w:asciiTheme="minorHAnsi" w:hAnsiTheme="minorHAnsi" w:cstheme="majorHAnsi"/>
          <w:sz w:val="22"/>
          <w:szCs w:val="22"/>
        </w:rPr>
        <w:t xml:space="preserve">πεύθυνης Πολιτιστικών Θεμάτων, σε συνεργασία με </w:t>
      </w:r>
      <w:r>
        <w:rPr>
          <w:rFonts w:asciiTheme="minorHAnsi" w:hAnsiTheme="minorHAnsi" w:cstheme="majorHAnsi"/>
          <w:sz w:val="22"/>
          <w:szCs w:val="22"/>
        </w:rPr>
        <w:t xml:space="preserve">τις </w:t>
      </w:r>
      <w:r w:rsidRPr="0082529D">
        <w:rPr>
          <w:rFonts w:asciiTheme="minorHAnsi" w:hAnsiTheme="minorHAnsi" w:cstheme="majorHAnsi"/>
          <w:sz w:val="22"/>
          <w:szCs w:val="22"/>
        </w:rPr>
        <w:t xml:space="preserve">Διευθύνσεις Π.Ε. </w:t>
      </w:r>
      <w:r w:rsidR="0082529D" w:rsidRPr="0082529D">
        <w:rPr>
          <w:rFonts w:asciiTheme="minorHAnsi" w:hAnsiTheme="minorHAnsi" w:cstheme="majorHAnsi"/>
          <w:sz w:val="22"/>
          <w:szCs w:val="22"/>
        </w:rPr>
        <w:t>Α΄, Β΄, Πειραιά</w:t>
      </w:r>
      <w:r w:rsidR="0082529D">
        <w:rPr>
          <w:rFonts w:asciiTheme="minorHAnsi" w:hAnsiTheme="minorHAnsi" w:cstheme="majorHAnsi"/>
          <w:sz w:val="22"/>
          <w:szCs w:val="22"/>
        </w:rPr>
        <w:t xml:space="preserve"> και Ανατολικής Αττικής </w:t>
      </w:r>
      <w:r>
        <w:rPr>
          <w:rFonts w:asciiTheme="minorHAnsi" w:hAnsiTheme="minorHAnsi" w:cstheme="majorHAnsi"/>
          <w:sz w:val="22"/>
          <w:szCs w:val="22"/>
        </w:rPr>
        <w:t xml:space="preserve">και </w:t>
      </w:r>
      <w:r w:rsidR="002B7DBC">
        <w:rPr>
          <w:rFonts w:asciiTheme="minorHAnsi" w:hAnsiTheme="minorHAnsi" w:cstheme="majorHAnsi"/>
          <w:sz w:val="22"/>
          <w:szCs w:val="22"/>
        </w:rPr>
        <w:t>τη Διεύθυνσ</w:t>
      </w:r>
      <w:r w:rsidR="0082529D">
        <w:rPr>
          <w:rFonts w:asciiTheme="minorHAnsi" w:hAnsiTheme="minorHAnsi" w:cstheme="majorHAnsi"/>
          <w:sz w:val="22"/>
          <w:szCs w:val="22"/>
        </w:rPr>
        <w:t xml:space="preserve">η </w:t>
      </w:r>
      <w:r>
        <w:rPr>
          <w:rFonts w:asciiTheme="minorHAnsi" w:hAnsiTheme="minorHAnsi" w:cstheme="majorHAnsi"/>
          <w:sz w:val="22"/>
          <w:szCs w:val="22"/>
        </w:rPr>
        <w:t>Δ</w:t>
      </w:r>
      <w:r w:rsidR="002B7DBC">
        <w:rPr>
          <w:rFonts w:asciiTheme="minorHAnsi" w:hAnsiTheme="minorHAnsi" w:cstheme="majorHAnsi"/>
          <w:sz w:val="22"/>
          <w:szCs w:val="22"/>
        </w:rPr>
        <w:t>.</w:t>
      </w:r>
      <w:r>
        <w:rPr>
          <w:rFonts w:asciiTheme="minorHAnsi" w:hAnsiTheme="minorHAnsi" w:cstheme="majorHAnsi"/>
          <w:sz w:val="22"/>
          <w:szCs w:val="22"/>
        </w:rPr>
        <w:t>Ε</w:t>
      </w:r>
      <w:r w:rsidR="002B7DBC">
        <w:rPr>
          <w:rFonts w:asciiTheme="minorHAnsi" w:hAnsiTheme="minorHAnsi" w:cstheme="majorHAnsi"/>
          <w:sz w:val="22"/>
          <w:szCs w:val="22"/>
        </w:rPr>
        <w:t>.</w:t>
      </w:r>
      <w:r>
        <w:rPr>
          <w:rFonts w:asciiTheme="minorHAnsi" w:hAnsiTheme="minorHAnsi" w:cstheme="majorHAnsi"/>
          <w:sz w:val="22"/>
          <w:szCs w:val="22"/>
        </w:rPr>
        <w:t xml:space="preserve"> Πειραιά</w:t>
      </w:r>
      <w:r w:rsidRPr="003E2077">
        <w:rPr>
          <w:rFonts w:asciiTheme="minorHAnsi" w:hAnsiTheme="minorHAnsi" w:cstheme="majorHAnsi"/>
          <w:sz w:val="22"/>
          <w:szCs w:val="22"/>
        </w:rPr>
        <w:t>, το Εικαστικό Θέατρο Κούκλας «Πράσσειν Άλογα» και την Περιφέρεια Αττικής, συμμετέχει στη διοργάνωση ημερίδας εξ αποστάσεως με θέμα</w:t>
      </w:r>
      <w:r w:rsidR="009440E5">
        <w:rPr>
          <w:rFonts w:asciiTheme="minorHAnsi" w:hAnsiTheme="minorHAnsi" w:cstheme="majorHAnsi"/>
          <w:sz w:val="22"/>
          <w:szCs w:val="22"/>
        </w:rPr>
        <w:t>:</w:t>
      </w:r>
    </w:p>
    <w:p w:rsidR="009440E5" w:rsidRDefault="0015338F" w:rsidP="003E2077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noProof/>
          <w:sz w:val="22"/>
          <w:szCs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4.5pt;margin-top:4.65pt;width:427.5pt;height:33pt;z-index:251667456;mso-width-relative:margin;mso-height-relative:margin" fillcolor="white [3201]" strokecolor="#8064a2 [3207]" strokeweight="5pt">
            <v:stroke linestyle="thickThin"/>
            <v:shadow color="#868686"/>
            <v:textbox>
              <w:txbxContent>
                <w:p w:rsidR="009440E5" w:rsidRPr="009440E5" w:rsidRDefault="009440E5" w:rsidP="009440E5">
                  <w:pPr>
                    <w:spacing w:line="276" w:lineRule="auto"/>
                    <w:ind w:right="-6"/>
                    <w:jc w:val="center"/>
                    <w:rPr>
                      <w:rFonts w:asciiTheme="minorHAnsi" w:hAnsiTheme="minorHAnsi" w:cstheme="majorHAnsi"/>
                      <w:b/>
                      <w:bCs/>
                      <w:i/>
                      <w:szCs w:val="28"/>
                    </w:rPr>
                  </w:pPr>
                  <w:r w:rsidRPr="009440E5">
                    <w:rPr>
                      <w:rFonts w:asciiTheme="minorHAnsi" w:hAnsiTheme="minorHAnsi" w:cstheme="majorHAnsi"/>
                      <w:b/>
                      <w:bCs/>
                      <w:i/>
                      <w:szCs w:val="28"/>
                    </w:rPr>
                    <w:t>«Κουκλοπαίζουμε: Δάσκαλος και θεατρική κούκλα στην τάξη»</w:t>
                  </w:r>
                </w:p>
                <w:p w:rsidR="009440E5" w:rsidRDefault="009440E5" w:rsidP="009440E5">
                  <w:pPr>
                    <w:ind w:right="-6"/>
                  </w:pPr>
                </w:p>
              </w:txbxContent>
            </v:textbox>
          </v:shape>
        </w:pict>
      </w:r>
    </w:p>
    <w:p w:rsidR="009440E5" w:rsidRDefault="009440E5" w:rsidP="003E2077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</w:p>
    <w:p w:rsidR="009440E5" w:rsidRDefault="009440E5" w:rsidP="003E2077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</w:p>
    <w:p w:rsidR="003E2077" w:rsidRPr="003E2077" w:rsidRDefault="009440E5" w:rsidP="00773DBA">
      <w:pPr>
        <w:spacing w:line="312" w:lineRule="auto"/>
        <w:ind w:left="-706" w:right="-619" w:firstLine="720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 xml:space="preserve">Σκοπός της ημερίδας είναι </w:t>
      </w:r>
      <w:r w:rsidR="002B7DBC">
        <w:rPr>
          <w:rFonts w:asciiTheme="minorHAnsi" w:hAnsiTheme="minorHAnsi" w:cstheme="majorHAnsi"/>
          <w:sz w:val="22"/>
          <w:szCs w:val="22"/>
        </w:rPr>
        <w:t xml:space="preserve">η ανάδειξη </w:t>
      </w:r>
      <w:r w:rsidR="003E2077" w:rsidRPr="003E2077">
        <w:rPr>
          <w:rFonts w:asciiTheme="minorHAnsi" w:hAnsiTheme="minorHAnsi" w:cstheme="majorHAnsi"/>
          <w:sz w:val="22"/>
          <w:szCs w:val="22"/>
        </w:rPr>
        <w:t>τη</w:t>
      </w:r>
      <w:r w:rsidR="002B7DBC">
        <w:rPr>
          <w:rFonts w:asciiTheme="minorHAnsi" w:hAnsiTheme="minorHAnsi" w:cstheme="majorHAnsi"/>
          <w:sz w:val="22"/>
          <w:szCs w:val="22"/>
        </w:rPr>
        <w:t>ς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 αξιοποίηση</w:t>
      </w:r>
      <w:r w:rsidR="002B7DBC">
        <w:rPr>
          <w:rFonts w:asciiTheme="minorHAnsi" w:hAnsiTheme="minorHAnsi" w:cstheme="majorHAnsi"/>
          <w:sz w:val="22"/>
          <w:szCs w:val="22"/>
        </w:rPr>
        <w:t>ς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 και τη</w:t>
      </w:r>
      <w:r w:rsidR="002B7DBC">
        <w:rPr>
          <w:rFonts w:asciiTheme="minorHAnsi" w:hAnsiTheme="minorHAnsi" w:cstheme="majorHAnsi"/>
          <w:sz w:val="22"/>
          <w:szCs w:val="22"/>
        </w:rPr>
        <w:t>ς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 δυναμική</w:t>
      </w:r>
      <w:r w:rsidR="002B7DBC">
        <w:rPr>
          <w:rFonts w:asciiTheme="minorHAnsi" w:hAnsiTheme="minorHAnsi" w:cstheme="majorHAnsi"/>
          <w:sz w:val="22"/>
          <w:szCs w:val="22"/>
        </w:rPr>
        <w:t>ς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 της θεατρικής κούκλα</w:t>
      </w:r>
      <w:r w:rsidR="002B7DBC">
        <w:rPr>
          <w:rFonts w:asciiTheme="minorHAnsi" w:hAnsiTheme="minorHAnsi" w:cstheme="majorHAnsi"/>
          <w:sz w:val="22"/>
          <w:szCs w:val="22"/>
        </w:rPr>
        <w:t>ς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 στην τάξη, καθώς και </w:t>
      </w:r>
      <w:r>
        <w:rPr>
          <w:rFonts w:asciiTheme="minorHAnsi" w:hAnsiTheme="minorHAnsi" w:cstheme="majorHAnsi"/>
          <w:sz w:val="22"/>
          <w:szCs w:val="22"/>
        </w:rPr>
        <w:t xml:space="preserve">η </w:t>
      </w:r>
      <w:r w:rsidR="003E2077" w:rsidRPr="003E2077">
        <w:rPr>
          <w:rFonts w:asciiTheme="minorHAnsi" w:hAnsiTheme="minorHAnsi" w:cstheme="majorHAnsi"/>
          <w:sz w:val="22"/>
          <w:szCs w:val="22"/>
        </w:rPr>
        <w:t>παρουσίαση παιδαγωγικών εφαρμογών που υλοποιήθηκαν από εκπαιδευτικούς κατά τ</w:t>
      </w:r>
      <w:r w:rsidR="00773DBA">
        <w:rPr>
          <w:rFonts w:asciiTheme="minorHAnsi" w:hAnsiTheme="minorHAnsi" w:cstheme="majorHAnsi"/>
          <w:sz w:val="22"/>
          <w:szCs w:val="22"/>
        </w:rPr>
        <w:t>ο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 </w:t>
      </w:r>
      <w:r w:rsidR="00773DBA">
        <w:rPr>
          <w:rFonts w:asciiTheme="minorHAnsi" w:hAnsiTheme="minorHAnsi" w:cstheme="majorHAnsi"/>
          <w:sz w:val="22"/>
          <w:szCs w:val="22"/>
        </w:rPr>
        <w:t>σχολικό έτος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 2020-21. </w:t>
      </w:r>
    </w:p>
    <w:p w:rsidR="002B7DBC" w:rsidRPr="003E2077" w:rsidRDefault="003E2077" w:rsidP="00773DBA">
      <w:pPr>
        <w:spacing w:line="312" w:lineRule="auto"/>
        <w:ind w:left="-706" w:right="-619" w:firstLine="720"/>
        <w:jc w:val="both"/>
        <w:rPr>
          <w:rFonts w:asciiTheme="minorHAnsi" w:hAnsiTheme="minorHAnsi" w:cstheme="majorHAnsi"/>
          <w:sz w:val="22"/>
          <w:szCs w:val="22"/>
        </w:rPr>
      </w:pPr>
      <w:r w:rsidRPr="003E2077">
        <w:rPr>
          <w:rFonts w:asciiTheme="minorHAnsi" w:hAnsiTheme="minorHAnsi" w:cstheme="majorHAnsi"/>
          <w:sz w:val="22"/>
          <w:szCs w:val="22"/>
        </w:rPr>
        <w:t xml:space="preserve"> Η ημερίδα θα πραγματοποιηθεί</w:t>
      </w:r>
      <w:r w:rsidRPr="003E2077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Pr="003E2077">
        <w:rPr>
          <w:rFonts w:asciiTheme="minorHAnsi" w:hAnsiTheme="minorHAnsi" w:cstheme="majorHAnsi"/>
          <w:sz w:val="22"/>
          <w:szCs w:val="22"/>
        </w:rPr>
        <w:t xml:space="preserve">την </w:t>
      </w:r>
      <w:r w:rsidRPr="003E2077">
        <w:rPr>
          <w:rFonts w:asciiTheme="minorHAnsi" w:hAnsiTheme="minorHAnsi" w:cstheme="majorHAnsi"/>
          <w:b/>
          <w:sz w:val="22"/>
          <w:szCs w:val="22"/>
        </w:rPr>
        <w:t>Πέμπτη 16/9/21, και ώρες 18:00 – 20:45</w:t>
      </w:r>
      <w:r w:rsidR="009440E5" w:rsidRPr="009440E5">
        <w:rPr>
          <w:rFonts w:asciiTheme="minorHAnsi" w:hAnsiTheme="minorHAnsi" w:cstheme="majorHAnsi"/>
          <w:bCs/>
          <w:sz w:val="22"/>
          <w:szCs w:val="22"/>
        </w:rPr>
        <w:t>, σύμφωνα με το πρόγραμμα που αναφέρεται παρακάτω,</w:t>
      </w:r>
      <w:r w:rsidRPr="003E2077">
        <w:rPr>
          <w:rFonts w:asciiTheme="minorHAnsi" w:hAnsiTheme="minorHAnsi" w:cstheme="majorHAnsi"/>
          <w:bCs/>
          <w:sz w:val="22"/>
          <w:szCs w:val="22"/>
        </w:rPr>
        <w:t xml:space="preserve"> </w:t>
      </w:r>
      <w:r w:rsidRPr="003E2077">
        <w:rPr>
          <w:rFonts w:asciiTheme="minorHAnsi" w:hAnsiTheme="minorHAnsi" w:cstheme="majorHAnsi"/>
          <w:sz w:val="22"/>
          <w:szCs w:val="22"/>
        </w:rPr>
        <w:t xml:space="preserve">και θα μεταδίδεται από το Αμφιθέατρο «Μιλτιάδης Έβερτ» της Τεχνόπολης του Δ. Αθηναίων μέσω </w:t>
      </w:r>
      <w:r w:rsidR="002A3A24">
        <w:rPr>
          <w:rFonts w:asciiTheme="minorHAnsi" w:hAnsiTheme="minorHAnsi" w:cstheme="majorHAnsi"/>
          <w:sz w:val="22"/>
          <w:szCs w:val="22"/>
        </w:rPr>
        <w:t xml:space="preserve">της πλατφόρμας </w:t>
      </w:r>
      <w:r w:rsidRPr="003E2077">
        <w:rPr>
          <w:rFonts w:asciiTheme="minorHAnsi" w:hAnsiTheme="minorHAnsi" w:cstheme="majorHAnsi"/>
          <w:sz w:val="22"/>
          <w:szCs w:val="22"/>
          <w:lang w:val="en-US"/>
        </w:rPr>
        <w:t>Zoom</w:t>
      </w:r>
      <w:r w:rsidR="002A3A24">
        <w:rPr>
          <w:rFonts w:asciiTheme="minorHAnsi" w:hAnsiTheme="minorHAnsi" w:cstheme="majorHAnsi"/>
          <w:sz w:val="22"/>
          <w:szCs w:val="22"/>
        </w:rPr>
        <w:t xml:space="preserve">, αλλά και μέσω </w:t>
      </w:r>
      <w:r w:rsidRPr="003E2077">
        <w:rPr>
          <w:rFonts w:asciiTheme="minorHAnsi" w:hAnsiTheme="minorHAnsi" w:cstheme="majorHAnsi"/>
          <w:sz w:val="22"/>
          <w:szCs w:val="22"/>
          <w:lang w:val="en-US"/>
        </w:rPr>
        <w:t>Facebook</w:t>
      </w:r>
      <w:r w:rsidRPr="003E2077">
        <w:rPr>
          <w:rFonts w:asciiTheme="minorHAnsi" w:hAnsiTheme="minorHAnsi" w:cstheme="majorHAnsi"/>
          <w:sz w:val="22"/>
          <w:szCs w:val="22"/>
        </w:rPr>
        <w:t xml:space="preserve">. </w:t>
      </w:r>
      <w:r w:rsidR="002B7DBC" w:rsidRPr="003E2077">
        <w:rPr>
          <w:rFonts w:asciiTheme="minorHAnsi" w:hAnsiTheme="minorHAnsi" w:cstheme="majorHAnsi"/>
          <w:sz w:val="22"/>
          <w:szCs w:val="22"/>
        </w:rPr>
        <w:t xml:space="preserve">Οι ενδιαφερόμενες/οι εκπαιδευτικοί </w:t>
      </w:r>
      <w:r w:rsidR="002B7DBC" w:rsidRPr="003E2077">
        <w:rPr>
          <w:rFonts w:asciiTheme="minorHAnsi" w:hAnsiTheme="minorHAnsi" w:cstheme="majorHAnsi"/>
          <w:b/>
          <w:sz w:val="22"/>
          <w:szCs w:val="22"/>
        </w:rPr>
        <w:t xml:space="preserve">παρακαλούνται να συμπληρώσουν την ηλεκτρονική φόρμα μέχρι την Τετάρτη, 15 Σεπτεμβρίου 2021 και ώρα 11 π.μ. στον σύνδεσμο </w:t>
      </w:r>
      <w:r w:rsidR="002B7DBC" w:rsidRPr="003E2077">
        <w:rPr>
          <w:rFonts w:asciiTheme="minorHAnsi" w:hAnsiTheme="minorHAnsi" w:cstheme="majorHAnsi"/>
          <w:bCs/>
          <w:sz w:val="22"/>
          <w:szCs w:val="22"/>
        </w:rPr>
        <w:t xml:space="preserve"> </w:t>
      </w:r>
      <w:hyperlink r:id="rId7" w:history="1">
        <w:r w:rsidR="002B7DBC" w:rsidRPr="003E2077">
          <w:rPr>
            <w:rStyle w:val="-"/>
            <w:rFonts w:asciiTheme="minorHAnsi" w:hAnsiTheme="minorHAnsi" w:cstheme="majorHAnsi"/>
            <w:bCs/>
            <w:sz w:val="22"/>
            <w:szCs w:val="22"/>
          </w:rPr>
          <w:t>https://forms.gle/YMLKkaxcwq7Fsiss6</w:t>
        </w:r>
      </w:hyperlink>
      <w:r w:rsidR="002B7DBC" w:rsidRPr="003E2077">
        <w:rPr>
          <w:rFonts w:asciiTheme="minorHAnsi" w:hAnsiTheme="minorHAnsi" w:cstheme="majorHAnsi"/>
          <w:bCs/>
          <w:sz w:val="22"/>
          <w:szCs w:val="22"/>
        </w:rPr>
        <w:t xml:space="preserve"> (αν ο σύνδεσμος δεν ανοίγει αυτόματα, αντιγράψτε τον και επικολλήστε τον στη</w:t>
      </w:r>
      <w:r w:rsidR="002B7DBC">
        <w:rPr>
          <w:rFonts w:asciiTheme="minorHAnsi" w:hAnsiTheme="minorHAnsi" w:cstheme="majorHAnsi"/>
          <w:bCs/>
          <w:sz w:val="22"/>
          <w:szCs w:val="22"/>
        </w:rPr>
        <w:t xml:space="preserve"> γρ</w:t>
      </w:r>
      <w:r w:rsidR="00773DBA">
        <w:rPr>
          <w:rFonts w:asciiTheme="minorHAnsi" w:hAnsiTheme="minorHAnsi" w:cstheme="majorHAnsi"/>
          <w:bCs/>
          <w:sz w:val="22"/>
          <w:szCs w:val="22"/>
        </w:rPr>
        <w:t>α</w:t>
      </w:r>
      <w:r w:rsidR="002B7DBC">
        <w:rPr>
          <w:rFonts w:asciiTheme="minorHAnsi" w:hAnsiTheme="minorHAnsi" w:cstheme="majorHAnsi"/>
          <w:bCs/>
          <w:sz w:val="22"/>
          <w:szCs w:val="22"/>
        </w:rPr>
        <w:t>μμή διευθύνσεων του φυλλομετρητή σας</w:t>
      </w:r>
      <w:r w:rsidR="002B7DBC" w:rsidRPr="003E2077">
        <w:rPr>
          <w:rFonts w:asciiTheme="minorHAnsi" w:hAnsiTheme="minorHAnsi" w:cstheme="majorHAnsi"/>
          <w:bCs/>
          <w:sz w:val="22"/>
          <w:szCs w:val="22"/>
        </w:rPr>
        <w:t>).</w:t>
      </w:r>
      <w:r w:rsidR="002B7DBC">
        <w:rPr>
          <w:rFonts w:asciiTheme="minorHAnsi" w:hAnsiTheme="minorHAnsi" w:cstheme="majorHAnsi"/>
          <w:bCs/>
          <w:sz w:val="22"/>
          <w:szCs w:val="22"/>
        </w:rPr>
        <w:t xml:space="preserve"> </w:t>
      </w:r>
      <w:r w:rsidR="002B7DBC" w:rsidRPr="003E2077">
        <w:rPr>
          <w:rFonts w:asciiTheme="minorHAnsi" w:hAnsiTheme="minorHAnsi" w:cstheme="majorHAnsi"/>
          <w:sz w:val="22"/>
          <w:szCs w:val="22"/>
        </w:rPr>
        <w:t>Ο</w:t>
      </w:r>
      <w:r w:rsidR="002B7DBC">
        <w:rPr>
          <w:rFonts w:asciiTheme="minorHAnsi" w:hAnsiTheme="minorHAnsi" w:cstheme="majorHAnsi"/>
          <w:sz w:val="22"/>
          <w:szCs w:val="22"/>
        </w:rPr>
        <w:t>ι</w:t>
      </w:r>
      <w:r w:rsidR="002B7DBC" w:rsidRPr="003E2077">
        <w:rPr>
          <w:rFonts w:asciiTheme="minorHAnsi" w:hAnsiTheme="minorHAnsi" w:cstheme="majorHAnsi"/>
          <w:sz w:val="22"/>
          <w:szCs w:val="22"/>
        </w:rPr>
        <w:t xml:space="preserve"> εκπαιδευτικοί που ενδιαφέρονται να έχουν φυσική παρουσία στην ημερίδα μπορούν να συμπληρώσουν τη σχετική ενότητα στην παραπάνω φόρμα, όπου αναφέρονται οι προϋποθέσεις. </w:t>
      </w:r>
      <w:r w:rsidR="002A3A24" w:rsidRPr="003E2077">
        <w:rPr>
          <w:rFonts w:asciiTheme="minorHAnsi" w:hAnsiTheme="minorHAnsi" w:cstheme="majorHAnsi"/>
          <w:sz w:val="22"/>
          <w:szCs w:val="22"/>
        </w:rPr>
        <w:t xml:space="preserve">Σημειώνεται ότι πρόκειται για πολύ μικρό αριθμό ατόμων που μπορούν να εισέλθουν στο αμφιθέατρο με πιστοποιητικό εμβολιασμού /νόσησης ή αρνητικό </w:t>
      </w:r>
      <w:r w:rsidR="002A3A24" w:rsidRPr="003E2077">
        <w:rPr>
          <w:rFonts w:asciiTheme="minorHAnsi" w:hAnsiTheme="minorHAnsi" w:cstheme="majorHAnsi"/>
          <w:sz w:val="22"/>
          <w:szCs w:val="22"/>
          <w:lang w:val="en-US"/>
        </w:rPr>
        <w:t>PCR</w:t>
      </w:r>
      <w:r w:rsidR="002A3A24" w:rsidRPr="003E2077">
        <w:rPr>
          <w:rFonts w:asciiTheme="minorHAnsi" w:hAnsiTheme="minorHAnsi" w:cstheme="majorHAnsi"/>
          <w:sz w:val="22"/>
          <w:szCs w:val="22"/>
        </w:rPr>
        <w:t xml:space="preserve"> ή </w:t>
      </w:r>
      <w:r w:rsidR="002A3A24" w:rsidRPr="003E2077">
        <w:rPr>
          <w:rFonts w:asciiTheme="minorHAnsi" w:hAnsiTheme="minorHAnsi" w:cstheme="majorHAnsi"/>
          <w:sz w:val="22"/>
          <w:szCs w:val="22"/>
          <w:lang w:val="en-US"/>
        </w:rPr>
        <w:t>rapid</w:t>
      </w:r>
      <w:r w:rsidR="002A3A24" w:rsidRPr="003E2077">
        <w:rPr>
          <w:rFonts w:asciiTheme="minorHAnsi" w:hAnsiTheme="minorHAnsi" w:cstheme="majorHAnsi"/>
          <w:sz w:val="22"/>
          <w:szCs w:val="22"/>
        </w:rPr>
        <w:t xml:space="preserve"> </w:t>
      </w:r>
      <w:r w:rsidR="002A3A24" w:rsidRPr="003E2077">
        <w:rPr>
          <w:rFonts w:asciiTheme="minorHAnsi" w:hAnsiTheme="minorHAnsi" w:cstheme="majorHAnsi"/>
          <w:sz w:val="22"/>
          <w:szCs w:val="22"/>
          <w:lang w:val="en-US"/>
        </w:rPr>
        <w:t>test</w:t>
      </w:r>
      <w:r w:rsidR="002A3A24" w:rsidRPr="003E2077">
        <w:rPr>
          <w:rFonts w:asciiTheme="minorHAnsi" w:hAnsiTheme="minorHAnsi" w:cstheme="majorHAnsi"/>
          <w:sz w:val="22"/>
          <w:szCs w:val="22"/>
        </w:rPr>
        <w:t xml:space="preserve"> και χρήση μάσκας. </w:t>
      </w:r>
      <w:r w:rsidR="002B7DBC" w:rsidRPr="003E2077">
        <w:rPr>
          <w:rFonts w:asciiTheme="minorHAnsi" w:hAnsiTheme="minorHAnsi" w:cstheme="majorHAnsi"/>
          <w:sz w:val="22"/>
          <w:szCs w:val="22"/>
        </w:rPr>
        <w:t xml:space="preserve">Θα τηρηθεί σειρά προτεραιότητας. </w:t>
      </w:r>
    </w:p>
    <w:p w:rsidR="002B7DBC" w:rsidRDefault="002B7DBC" w:rsidP="003E2077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</w:p>
    <w:tbl>
      <w:tblPr>
        <w:tblStyle w:val="-4"/>
        <w:tblW w:w="9889" w:type="dxa"/>
        <w:tblInd w:w="-601" w:type="dxa"/>
        <w:tblLook w:val="04A0"/>
      </w:tblPr>
      <w:tblGrid>
        <w:gridCol w:w="4399"/>
        <w:gridCol w:w="5490"/>
      </w:tblGrid>
      <w:tr w:rsidR="009440E5" w:rsidRPr="00EF4D2A" w:rsidTr="002A3A24">
        <w:trPr>
          <w:cnfStyle w:val="100000000000"/>
        </w:trPr>
        <w:tc>
          <w:tcPr>
            <w:cnfStyle w:val="001000000000"/>
            <w:tcW w:w="9889" w:type="dxa"/>
            <w:gridSpan w:val="2"/>
            <w:tcBorders>
              <w:top w:val="single" w:sz="8" w:space="0" w:color="8064A2" w:themeColor="accent4"/>
            </w:tcBorders>
          </w:tcPr>
          <w:p w:rsidR="009440E5" w:rsidRPr="002B7DBC" w:rsidRDefault="009440E5" w:rsidP="00485FA5">
            <w:pPr>
              <w:ind w:left="34" w:right="176"/>
              <w:jc w:val="center"/>
              <w:rPr>
                <w:rFonts w:asciiTheme="minorHAnsi" w:hAnsiTheme="minorHAnsi"/>
                <w:bCs w:val="0"/>
                <w:color w:val="0D0D0D" w:themeColor="text1" w:themeTint="F2"/>
                <w:szCs w:val="28"/>
              </w:rPr>
            </w:pPr>
            <w:r w:rsidRPr="002B7DBC">
              <w:rPr>
                <w:rFonts w:asciiTheme="minorHAnsi" w:hAnsiTheme="minorHAnsi" w:cstheme="majorHAnsi"/>
                <w:szCs w:val="28"/>
              </w:rPr>
              <w:lastRenderedPageBreak/>
              <w:t xml:space="preserve">ΗΜΕΡΙΔΑ ΜΕ </w:t>
            </w:r>
            <w:proofErr w:type="spellStart"/>
            <w:r w:rsidRPr="002B7DBC">
              <w:rPr>
                <w:rFonts w:asciiTheme="minorHAnsi" w:hAnsiTheme="minorHAnsi" w:cstheme="majorHAnsi"/>
                <w:szCs w:val="28"/>
              </w:rPr>
              <w:t>ΘΕΜΑ:«Κουκλοπαίζουμε</w:t>
            </w:r>
            <w:proofErr w:type="spellEnd"/>
            <w:r w:rsidRPr="002B7DBC">
              <w:rPr>
                <w:rFonts w:asciiTheme="minorHAnsi" w:hAnsiTheme="minorHAnsi" w:cstheme="majorHAnsi"/>
                <w:szCs w:val="28"/>
              </w:rPr>
              <w:t>: Δάσκαλος και Θεατρική Κούκλα στην τάξη»</w:t>
            </w:r>
            <w:r w:rsidR="00485FA5">
              <w:rPr>
                <w:rFonts w:asciiTheme="minorHAnsi" w:hAnsiTheme="minorHAnsi" w:cstheme="majorHAnsi"/>
                <w:szCs w:val="28"/>
              </w:rPr>
              <w:t xml:space="preserve">, </w:t>
            </w:r>
            <w:r w:rsidR="00485FA5" w:rsidRPr="00485FA5">
              <w:rPr>
                <w:rFonts w:asciiTheme="minorHAnsi" w:hAnsiTheme="minorHAnsi" w:cstheme="majorHAnsi"/>
                <w:sz w:val="24"/>
                <w:szCs w:val="24"/>
              </w:rPr>
              <w:t>16/9/2021, 18:00-20:45</w:t>
            </w:r>
            <w:r w:rsidR="00485FA5">
              <w:rPr>
                <w:rFonts w:asciiTheme="minorHAnsi" w:hAnsiTheme="minorHAnsi" w:cstheme="majorHAnsi"/>
                <w:szCs w:val="28"/>
              </w:rPr>
              <w:t xml:space="preserve"> </w:t>
            </w:r>
          </w:p>
        </w:tc>
      </w:tr>
      <w:tr w:rsidR="009440E5" w:rsidRPr="00EF4D2A" w:rsidTr="002A3A24">
        <w:trPr>
          <w:cnfStyle w:val="000000100000"/>
        </w:trPr>
        <w:tc>
          <w:tcPr>
            <w:cnfStyle w:val="001000000000"/>
            <w:tcW w:w="9889" w:type="dxa"/>
            <w:gridSpan w:val="2"/>
            <w:shd w:val="clear" w:color="auto" w:fill="CCC0D9" w:themeFill="accent4" w:themeFillTint="66"/>
          </w:tcPr>
          <w:p w:rsidR="009440E5" w:rsidRPr="00223E10" w:rsidRDefault="009440E5" w:rsidP="004B62AB">
            <w:pPr>
              <w:ind w:left="-709" w:right="-625"/>
              <w:jc w:val="center"/>
              <w:rPr>
                <w:rFonts w:asciiTheme="minorHAnsi" w:hAnsiTheme="minorHAnsi" w:cstheme="majorHAnsi"/>
                <w:color w:val="7030A0"/>
                <w:sz w:val="24"/>
                <w:szCs w:val="24"/>
              </w:rPr>
            </w:pPr>
            <w:r w:rsidRPr="00223E10">
              <w:rPr>
                <w:rFonts w:asciiTheme="minorHAnsi" w:hAnsiTheme="minorHAnsi" w:cstheme="majorHAnsi"/>
                <w:color w:val="7030A0"/>
                <w:sz w:val="24"/>
                <w:szCs w:val="24"/>
              </w:rPr>
              <w:t>ΠΡΟΓΡΑΜΜΑ</w:t>
            </w:r>
          </w:p>
        </w:tc>
      </w:tr>
      <w:tr w:rsidR="009440E5" w:rsidRPr="00EF4D2A" w:rsidTr="002A3A24"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9440E5" w:rsidRPr="00A97FE8" w:rsidRDefault="009440E5" w:rsidP="00A97FE8">
            <w:pPr>
              <w:ind w:left="34" w:right="-625"/>
              <w:rPr>
                <w:rFonts w:asciiTheme="minorHAnsi" w:hAnsiTheme="minorHAnsi"/>
                <w:b w:val="0"/>
                <w:bCs w:val="0"/>
                <w:i/>
                <w:iCs/>
                <w:color w:val="0D0D0D" w:themeColor="text1" w:themeTint="F2"/>
                <w:sz w:val="22"/>
                <w:szCs w:val="22"/>
              </w:rPr>
            </w:pPr>
            <w:r w:rsidRPr="00A97FE8">
              <w:rPr>
                <w:rFonts w:asciiTheme="minorHAnsi" w:hAnsiTheme="minorHAnsi"/>
                <w:b w:val="0"/>
                <w:bCs w:val="0"/>
                <w:i/>
                <w:iCs/>
                <w:color w:val="0D0D0D" w:themeColor="text1" w:themeTint="F2"/>
                <w:sz w:val="22"/>
                <w:szCs w:val="22"/>
              </w:rPr>
              <w:t>Καλωσόρισμα</w:t>
            </w:r>
          </w:p>
          <w:p w:rsidR="009440E5" w:rsidRPr="00A97FE8" w:rsidRDefault="009440E5" w:rsidP="00A97FE8">
            <w:pPr>
              <w:tabs>
                <w:tab w:val="left" w:pos="1168"/>
              </w:tabs>
              <w:ind w:left="34" w:right="-625"/>
              <w:rPr>
                <w:rFonts w:asciiTheme="minorHAnsi" w:hAnsiTheme="minorHAnsi"/>
                <w:b w:val="0"/>
                <w:bCs w:val="0"/>
                <w:i/>
                <w:iCs/>
                <w:color w:val="0D0D0D" w:themeColor="text1" w:themeTint="F2"/>
                <w:sz w:val="22"/>
                <w:szCs w:val="22"/>
              </w:rPr>
            </w:pPr>
          </w:p>
          <w:p w:rsidR="009440E5" w:rsidRPr="00A97FE8" w:rsidRDefault="009440E5" w:rsidP="00A97FE8">
            <w:pPr>
              <w:ind w:left="34" w:right="-625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5490" w:type="dxa"/>
          </w:tcPr>
          <w:p w:rsidR="009440E5" w:rsidRPr="003E2077" w:rsidRDefault="009440E5" w:rsidP="00A97FE8">
            <w:pPr>
              <w:spacing w:line="312" w:lineRule="auto"/>
              <w:ind w:left="166" w:right="76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Εμμανουέλα Καποκάκη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>, Εικαστικό Θέατρο Κούκλας «Πράσσειν Άλογα»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, </w:t>
            </w:r>
          </w:p>
          <w:p w:rsidR="009440E5" w:rsidRPr="00EF4D2A" w:rsidRDefault="009440E5" w:rsidP="00773DBA">
            <w:pPr>
              <w:spacing w:line="312" w:lineRule="auto"/>
              <w:ind w:left="166" w:right="76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 xml:space="preserve">Υπεύθυνες Πολιτιστικών Θεμάτων </w:t>
            </w:r>
          </w:p>
        </w:tc>
      </w:tr>
      <w:tr w:rsidR="009440E5" w:rsidRPr="00EF4D2A" w:rsidTr="002A3A24">
        <w:trPr>
          <w:cnfStyle w:val="000000100000"/>
        </w:trPr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3E2077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Χαιρετισμοί</w:t>
            </w:r>
          </w:p>
          <w:p w:rsidR="009440E5" w:rsidRPr="00A97FE8" w:rsidRDefault="009440E5" w:rsidP="00A97FE8">
            <w:pPr>
              <w:ind w:left="34" w:right="-625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Default="00A97FE8" w:rsidP="00A97FE8">
            <w:pPr>
              <w:spacing w:line="312" w:lineRule="auto"/>
              <w:ind w:left="166" w:right="76"/>
              <w:jc w:val="both"/>
              <w:cnfStyle w:val="0000001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Εκπρόσωπος Περιφέρεια Αττικής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, </w:t>
            </w:r>
          </w:p>
          <w:p w:rsidR="009440E5" w:rsidRPr="003E2077" w:rsidRDefault="00A97FE8" w:rsidP="00A97FE8">
            <w:pPr>
              <w:spacing w:line="312" w:lineRule="auto"/>
              <w:ind w:left="166" w:right="76"/>
              <w:jc w:val="both"/>
              <w:cnfStyle w:val="0000001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>Προϊσταμένη προγράμματος αξιολόγησης Διεύθυνσης Ανάπτυξης Σύγχρονης Δημιουργίας, Γενική Διεύθυνση Σύγχρονου Πολιτισμού, ΥΠΠΟΑ</w:t>
            </w:r>
          </w:p>
        </w:tc>
      </w:tr>
      <w:tr w:rsidR="009440E5" w:rsidRPr="00EF4D2A" w:rsidTr="002A3A24"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3E2077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Σύντομος Απολογισμός του «Κουκλοπαίζουμε», στιγμιότυπα από συμμετοχές (video).</w:t>
            </w:r>
          </w:p>
          <w:p w:rsidR="009440E5" w:rsidRPr="00A97FE8" w:rsidRDefault="00A97FE8" w:rsidP="00A97FE8">
            <w:pPr>
              <w:ind w:left="34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Σχολιασμός συμμετοχών, δράσεις και συνεργασίες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9440E5" w:rsidRPr="00A97FE8" w:rsidRDefault="00A97FE8" w:rsidP="00A97FE8">
            <w:pPr>
              <w:ind w:left="166" w:right="405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Δάφνη Τσιμπούκη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>, θεατρολόγος,  Εικαστικό Θέατρο Κούκλας «Πράσσειν Άλογα»</w:t>
            </w:r>
          </w:p>
        </w:tc>
      </w:tr>
      <w:tr w:rsidR="0052487A" w:rsidRPr="00EF4D2A" w:rsidTr="002A3A24">
        <w:trPr>
          <w:cnfStyle w:val="000000100000"/>
        </w:trPr>
        <w:tc>
          <w:tcPr>
            <w:cnfStyle w:val="001000000000"/>
            <w:tcW w:w="9889" w:type="dxa"/>
            <w:gridSpan w:val="2"/>
            <w:shd w:val="clear" w:color="auto" w:fill="E5DFEC" w:themeFill="accent4" w:themeFillTint="33"/>
          </w:tcPr>
          <w:p w:rsidR="0052487A" w:rsidRPr="003E2077" w:rsidRDefault="0052487A" w:rsidP="00773DBA">
            <w:pPr>
              <w:ind w:left="34" w:right="72"/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Το «Κουκλοπαίζουμε» στην πράξη. Παρουσιάσεις από τις εφαρμογές 2020-21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br/>
            </w:r>
          </w:p>
        </w:tc>
      </w:tr>
      <w:tr w:rsidR="00A97FE8" w:rsidRPr="00EF4D2A" w:rsidTr="002A3A24"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A97FE8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«Ζωή για όλους» - Κινησιολογία και εμψύχωση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A97FE8">
            <w:pPr>
              <w:ind w:left="166" w:right="405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Ανδρέας Αντωνίου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>, 120</w:t>
            </w:r>
            <w:r w:rsidR="0082529D">
              <w:rPr>
                <w:rFonts w:asciiTheme="minorHAnsi" w:hAnsiTheme="minorHAnsi" w:cstheme="majorHAnsi"/>
                <w:sz w:val="22"/>
                <w:szCs w:val="22"/>
              </w:rPr>
              <w:t>ό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 xml:space="preserve"> Δημοτικό Σχολείο Αθηνών 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br/>
            </w:r>
          </w:p>
        </w:tc>
      </w:tr>
      <w:tr w:rsidR="00A97FE8" w:rsidRPr="00EF4D2A" w:rsidTr="002A3A24">
        <w:trPr>
          <w:cnfStyle w:val="000000100000"/>
        </w:trPr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A97FE8" w:rsidRDefault="00A97FE8" w:rsidP="00773DBA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«Έρωτας» - Το «Κουκλοπαίζουμε» ως εκπαιδευτικό εργαλείο στο Ειδ</w:t>
            </w:r>
            <w:r w:rsidR="0082529D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ικό Δ.Σ.</w:t>
            </w: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 xml:space="preserve"> Περάματος 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A97FE8">
            <w:pPr>
              <w:ind w:left="166" w:right="405"/>
              <w:jc w:val="both"/>
              <w:cnfStyle w:val="0000001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Σταματική Παυλάκη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>, Ειδικό Δημοτικό Σχολείο Περάματος</w:t>
            </w:r>
          </w:p>
        </w:tc>
      </w:tr>
      <w:tr w:rsidR="00A97FE8" w:rsidRPr="00EF4D2A" w:rsidTr="002A3A24"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A97FE8" w:rsidRDefault="00A97FE8" w:rsidP="00773DBA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«Ο Εγωιστής Βασιλιάς» - Ανθρώπινα Δικαιώματα και κούκλα / Το «Κουκλοπαίζουμε» εκτός τάξης και εντός του Μουσείου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A97FE8">
            <w:pPr>
              <w:ind w:left="166" w:right="405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Αιμιλία Εμμανουήλ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>, συνεργάτιδα Μουσείου Ελληνικής Παιδικής Τέχνης</w:t>
            </w:r>
          </w:p>
        </w:tc>
      </w:tr>
      <w:tr w:rsidR="0052487A" w:rsidRPr="00EF4D2A" w:rsidTr="002A3A24">
        <w:trPr>
          <w:cnfStyle w:val="000000100000"/>
        </w:trPr>
        <w:tc>
          <w:tcPr>
            <w:cnfStyle w:val="001000000000"/>
            <w:tcW w:w="9889" w:type="dxa"/>
            <w:gridSpan w:val="2"/>
            <w:shd w:val="clear" w:color="auto" w:fill="E5DFEC" w:themeFill="accent4" w:themeFillTint="33"/>
          </w:tcPr>
          <w:p w:rsidR="0052487A" w:rsidRPr="003E2077" w:rsidRDefault="0052487A" w:rsidP="002B7DBC">
            <w:pPr>
              <w:ind w:left="34" w:right="72"/>
              <w:jc w:val="center"/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Η θεατρική κούκλα στην εκπαίδευση, θεωρία και πράξη</w:t>
            </w:r>
          </w:p>
          <w:p w:rsidR="0052487A" w:rsidRPr="002B7DBC" w:rsidRDefault="0052487A" w:rsidP="002B7DBC">
            <w:pPr>
              <w:ind w:left="166" w:right="405"/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97FE8" w:rsidRPr="00EF4D2A" w:rsidTr="002A3A24"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A97FE8" w:rsidRDefault="00A97FE8" w:rsidP="00773DBA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Η ακαδημαϊκή έρευνα στο «Κουκλοπαίζουμε»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A97FE8">
            <w:pPr>
              <w:ind w:left="166" w:right="405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 xml:space="preserve">Αντώνης Λενακάκης, αν. Καθηγητής Θεατρικής Τέχνης και Αγωγής, ΤΕΠΑΕ, ΑΠΘ </w:t>
            </w:r>
          </w:p>
        </w:tc>
      </w:tr>
      <w:tr w:rsidR="00A97FE8" w:rsidRPr="00EF4D2A" w:rsidTr="002A3A24">
        <w:trPr>
          <w:cnfStyle w:val="000000100000"/>
        </w:trPr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A97FE8" w:rsidRDefault="00A97FE8" w:rsidP="00773DBA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Η κούκλα στην εκπαίδευση και σε τι ωφελεί το κουκλοθέατρο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A97FE8">
            <w:pPr>
              <w:ind w:left="166" w:right="405"/>
              <w:jc w:val="both"/>
              <w:cnfStyle w:val="0000001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>Αντιγόνη Παρούση, Καθηγήτρια Παιδαγωγικής Θεατρικής Έκφρασης, ΤΕΑΠΗ, ΕΚΠΑ</w:t>
            </w:r>
          </w:p>
        </w:tc>
      </w:tr>
      <w:tr w:rsidR="00A97FE8" w:rsidRPr="00EF4D2A" w:rsidTr="002A3A24"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3E2077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 xml:space="preserve">Κουκλοθέατρο και κοινωνία </w:t>
            </w:r>
          </w:p>
          <w:p w:rsidR="00A97FE8" w:rsidRPr="00A97FE8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A97FE8">
            <w:pPr>
              <w:ind w:left="166" w:right="405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 xml:space="preserve">Άλκηστις Κοντογιάννη, ομ.  Καθηγήτρια Δραματικής Τέχνης στην Εκπαίδευση, Πανεπιστήμιο Πελοποννήσου </w:t>
            </w:r>
          </w:p>
        </w:tc>
      </w:tr>
      <w:tr w:rsidR="0052487A" w:rsidRPr="00EF4D2A" w:rsidTr="002A3A24">
        <w:trPr>
          <w:cnfStyle w:val="000000100000"/>
        </w:trPr>
        <w:tc>
          <w:tcPr>
            <w:cnfStyle w:val="001000000000"/>
            <w:tcW w:w="9889" w:type="dxa"/>
            <w:gridSpan w:val="2"/>
            <w:shd w:val="clear" w:color="auto" w:fill="E5DFEC" w:themeFill="accent4" w:themeFillTint="33"/>
          </w:tcPr>
          <w:p w:rsidR="0052487A" w:rsidRPr="003E2077" w:rsidRDefault="0052487A" w:rsidP="002B7DBC">
            <w:pPr>
              <w:ind w:left="34" w:right="72"/>
              <w:jc w:val="center"/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Το «Κουκλοπαίζουμε» επεκτείνεται στη Δευτεροβάθμια Εκπαίδευση</w:t>
            </w:r>
          </w:p>
          <w:p w:rsidR="0052487A" w:rsidRPr="003E2077" w:rsidRDefault="0052487A" w:rsidP="00A97FE8">
            <w:pPr>
              <w:ind w:left="166" w:right="405"/>
              <w:jc w:val="both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A97FE8" w:rsidRPr="00EF4D2A" w:rsidTr="002A3A24"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A97FE8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Εξελίξεις και προοπτικές για το «Κουκλοπαίζουμε» στην Δευτεροβάθμια Εκπαίδευση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2A3A24">
            <w:pPr>
              <w:ind w:left="166" w:right="405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 xml:space="preserve">Ανθή Γουρουντή, Υπεύθυνη Πολιτιστικών </w:t>
            </w:r>
            <w:r w:rsidR="002A3A24">
              <w:rPr>
                <w:rFonts w:asciiTheme="minorHAnsi" w:hAnsiTheme="minorHAnsi" w:cstheme="majorHAnsi"/>
                <w:sz w:val="22"/>
                <w:szCs w:val="22"/>
              </w:rPr>
              <w:t xml:space="preserve">Θεμάτων 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 xml:space="preserve">ΔΔΕ Πειραιά </w:t>
            </w:r>
            <w:r w:rsidRPr="003E2077">
              <w:rPr>
                <w:rFonts w:asciiTheme="minorHAnsi" w:hAnsiTheme="minorHAnsi" w:cstheme="majorHAnsi"/>
                <w:sz w:val="22"/>
                <w:szCs w:val="22"/>
              </w:rPr>
              <w:br/>
            </w:r>
          </w:p>
        </w:tc>
      </w:tr>
      <w:tr w:rsidR="00A97FE8" w:rsidRPr="00EF4D2A" w:rsidTr="002A3A24">
        <w:trPr>
          <w:cnfStyle w:val="000000100000"/>
        </w:trPr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A97FE8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Προσέγγιση θεάτρου στο γυμνάσιο – λύκειο: Η κούκλα κοντά στον έφηβο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A97FE8">
            <w:pPr>
              <w:ind w:left="166" w:right="405"/>
              <w:jc w:val="both"/>
              <w:cnfStyle w:val="0000001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 xml:space="preserve"> Δ. Χαραλαμπέλλη, Καθηγήτρια Φυσικής  </w:t>
            </w:r>
          </w:p>
        </w:tc>
      </w:tr>
      <w:tr w:rsidR="0052487A" w:rsidRPr="00EF4D2A" w:rsidTr="002A3A24">
        <w:tc>
          <w:tcPr>
            <w:cnfStyle w:val="001000000000"/>
            <w:tcW w:w="9889" w:type="dxa"/>
            <w:gridSpan w:val="2"/>
            <w:shd w:val="clear" w:color="auto" w:fill="E5DFEC" w:themeFill="accent4" w:themeFillTint="33"/>
          </w:tcPr>
          <w:p w:rsidR="0052487A" w:rsidRPr="002B7DBC" w:rsidRDefault="0052487A" w:rsidP="002B7DBC">
            <w:pPr>
              <w:ind w:left="166" w:right="405"/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i/>
                <w:iCs/>
                <w:sz w:val="22"/>
                <w:szCs w:val="22"/>
              </w:rPr>
              <w:t>Διάλειμμα</w:t>
            </w:r>
          </w:p>
        </w:tc>
      </w:tr>
      <w:tr w:rsidR="00A97FE8" w:rsidRPr="00EF4D2A" w:rsidTr="002A3A24">
        <w:trPr>
          <w:cnfStyle w:val="000000100000"/>
        </w:trPr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A97FE8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Παράσταση Θεάτρου Κούκλας (</w:t>
            </w:r>
            <w:r w:rsidR="002A3A24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 xml:space="preserve">διάρκειας </w:t>
            </w: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30΄)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A97FE8">
            <w:pPr>
              <w:ind w:left="166" w:right="405"/>
              <w:jc w:val="both"/>
              <w:cnfStyle w:val="000000100000"/>
              <w:rPr>
                <w:rFonts w:asciiTheme="minorHAnsi" w:hAnsiTheme="minorHAnsi" w:cstheme="majorHAnsi"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sz w:val="22"/>
                <w:szCs w:val="22"/>
              </w:rPr>
              <w:t>Εμμανουέλα Καποκάκη, Εικαστικό Θέατρο Κούκλας «Πράσσειν Άλογα»</w:t>
            </w:r>
          </w:p>
        </w:tc>
      </w:tr>
      <w:tr w:rsidR="00A97FE8" w:rsidRPr="00EF4D2A" w:rsidTr="002A3A24">
        <w:tc>
          <w:tcPr>
            <w:cnfStyle w:val="001000000000"/>
            <w:tcW w:w="4399" w:type="dxa"/>
            <w:tcBorders>
              <w:right w:val="single" w:sz="4" w:space="0" w:color="auto"/>
            </w:tcBorders>
          </w:tcPr>
          <w:p w:rsidR="00A97FE8" w:rsidRPr="003E2077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 xml:space="preserve">Απονομή βραβείων </w:t>
            </w:r>
            <w:r w:rsidR="002A3A24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 xml:space="preserve">Διαγωνισμού </w:t>
            </w: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«Κουκλοπαίζουμε»</w:t>
            </w:r>
            <w:r w:rsidR="002A3A24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, σχ. έτους 2020-2021</w:t>
            </w:r>
          </w:p>
          <w:p w:rsidR="00A97FE8" w:rsidRPr="003E2077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Συζήτηση με τους εκπαιδευτικούς που υλοποίησαν το πρόγραμμα</w:t>
            </w:r>
          </w:p>
          <w:p w:rsidR="00A97FE8" w:rsidRPr="00A97FE8" w:rsidRDefault="00A97FE8" w:rsidP="00A97FE8">
            <w:pPr>
              <w:ind w:left="34" w:right="72"/>
              <w:jc w:val="both"/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</w:pPr>
            <w:r w:rsidRPr="003E2077">
              <w:rPr>
                <w:rFonts w:asciiTheme="minorHAnsi" w:hAnsiTheme="minorHAnsi" w:cstheme="majorHAnsi"/>
                <w:b w:val="0"/>
                <w:bCs w:val="0"/>
                <w:i/>
                <w:iCs/>
                <w:sz w:val="22"/>
                <w:szCs w:val="22"/>
              </w:rPr>
              <w:t>Σχολιασμός από τους βραβευθέντες και προβολή σύντομων βίντεο</w:t>
            </w:r>
          </w:p>
        </w:tc>
        <w:tc>
          <w:tcPr>
            <w:tcW w:w="5490" w:type="dxa"/>
            <w:tcBorders>
              <w:left w:val="single" w:sz="4" w:space="0" w:color="auto"/>
            </w:tcBorders>
          </w:tcPr>
          <w:p w:rsidR="00A97FE8" w:rsidRPr="003E2077" w:rsidRDefault="00A97FE8" w:rsidP="00A97FE8">
            <w:pPr>
              <w:ind w:left="166" w:right="405"/>
              <w:jc w:val="both"/>
              <w:cnfStyle w:val="000000000000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:rsidR="003E2077" w:rsidRPr="003E2077" w:rsidRDefault="002B7DBC" w:rsidP="00773DBA">
      <w:pPr>
        <w:spacing w:line="312" w:lineRule="auto"/>
        <w:ind w:left="-709" w:right="-624" w:firstLine="720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lastRenderedPageBreak/>
        <w:t xml:space="preserve">Οι ενδιαφερόμενοι/ες εκπαιδευτικοί 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θα πληροφορηθούν </w:t>
      </w:r>
      <w:r>
        <w:rPr>
          <w:rFonts w:asciiTheme="minorHAnsi" w:hAnsiTheme="minorHAnsi" w:cstheme="majorHAnsi"/>
          <w:sz w:val="22"/>
          <w:szCs w:val="22"/>
        </w:rPr>
        <w:t xml:space="preserve">σχετικά με 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τη συμμετοχή τους </w:t>
      </w:r>
      <w:r w:rsidR="00773DBA">
        <w:rPr>
          <w:rFonts w:asciiTheme="minorHAnsi" w:hAnsiTheme="minorHAnsi" w:cstheme="majorHAnsi"/>
          <w:sz w:val="22"/>
          <w:szCs w:val="22"/>
        </w:rPr>
        <w:t xml:space="preserve">με μήνυμα ηλεκτρονικού ταχυδρομείου </w:t>
      </w:r>
      <w:r w:rsidR="002A3A24">
        <w:rPr>
          <w:rFonts w:asciiTheme="minorHAnsi" w:hAnsiTheme="minorHAnsi" w:cstheme="majorHAnsi"/>
          <w:sz w:val="22"/>
          <w:szCs w:val="22"/>
        </w:rPr>
        <w:t xml:space="preserve">από την Υπεύθυνη Πολιτιστικών Θεμάτων 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στο  </w:t>
      </w:r>
      <w:r w:rsidR="003E2077" w:rsidRPr="003E2077">
        <w:rPr>
          <w:rFonts w:asciiTheme="minorHAnsi" w:hAnsiTheme="minorHAnsi" w:cstheme="majorHAnsi"/>
          <w:b/>
          <w:sz w:val="22"/>
          <w:szCs w:val="22"/>
          <w:lang w:val="en-US"/>
        </w:rPr>
        <w:t>email</w:t>
      </w:r>
      <w:r w:rsidR="003E2077" w:rsidRPr="003E2077">
        <w:rPr>
          <w:rFonts w:asciiTheme="minorHAnsi" w:hAnsiTheme="minorHAnsi" w:cstheme="majorHAnsi"/>
          <w:b/>
          <w:sz w:val="22"/>
          <w:szCs w:val="22"/>
        </w:rPr>
        <w:t xml:space="preserve"> που έχουν δηλώσει στην ηλεκτρονική φόρμα</w:t>
      </w:r>
      <w:r w:rsidR="002A3A24">
        <w:rPr>
          <w:rFonts w:asciiTheme="minorHAnsi" w:hAnsiTheme="minorHAnsi" w:cstheme="majorHAnsi"/>
          <w:b/>
          <w:sz w:val="22"/>
          <w:szCs w:val="22"/>
        </w:rPr>
        <w:t>-αίτηση συμμετοχής</w:t>
      </w:r>
      <w:r w:rsidR="00773DBA">
        <w:rPr>
          <w:rFonts w:asciiTheme="minorHAnsi" w:hAnsiTheme="minorHAnsi" w:cstheme="majorHAnsi"/>
          <w:b/>
          <w:sz w:val="22"/>
          <w:szCs w:val="22"/>
        </w:rPr>
        <w:t xml:space="preserve">, </w:t>
      </w:r>
      <w:r w:rsidR="00773DBA" w:rsidRPr="00773DBA">
        <w:rPr>
          <w:rFonts w:asciiTheme="minorHAnsi" w:hAnsiTheme="minorHAnsi" w:cstheme="majorHAnsi"/>
          <w:bCs/>
          <w:sz w:val="22"/>
          <w:szCs w:val="22"/>
        </w:rPr>
        <w:t>την Τετάρτη 15/9, οπότε και θα λάβουν τον σ</w:t>
      </w:r>
      <w:r w:rsidR="003E2077" w:rsidRPr="003E2077">
        <w:rPr>
          <w:rFonts w:asciiTheme="minorHAnsi" w:hAnsiTheme="minorHAnsi" w:cstheme="majorHAnsi"/>
          <w:bCs/>
          <w:sz w:val="22"/>
          <w:szCs w:val="22"/>
        </w:rPr>
        <w:t>ύνδεσμο για τη</w:t>
      </w:r>
      <w:r w:rsidR="00773DBA" w:rsidRPr="00773DBA">
        <w:rPr>
          <w:rFonts w:asciiTheme="minorHAnsi" w:hAnsiTheme="minorHAnsi" w:cstheme="majorHAnsi"/>
          <w:bCs/>
          <w:sz w:val="22"/>
          <w:szCs w:val="22"/>
        </w:rPr>
        <w:t xml:space="preserve"> διαδικτυακή παρακολούθηση της ημερίδας</w:t>
      </w:r>
      <w:r w:rsidR="00773DBA">
        <w:rPr>
          <w:rFonts w:asciiTheme="minorHAnsi" w:hAnsiTheme="minorHAnsi" w:cstheme="majorHAnsi"/>
          <w:sz w:val="22"/>
          <w:szCs w:val="22"/>
        </w:rPr>
        <w:t>.</w:t>
      </w:r>
      <w:r w:rsidR="00773DBA" w:rsidRPr="00773DBA">
        <w:rPr>
          <w:rFonts w:asciiTheme="minorHAnsi" w:hAnsiTheme="minorHAnsi" w:cstheme="majorHAnsi"/>
          <w:sz w:val="22"/>
          <w:szCs w:val="22"/>
        </w:rPr>
        <w:t xml:space="preserve"> </w:t>
      </w:r>
      <w:r w:rsidR="003E2077" w:rsidRPr="003E2077">
        <w:rPr>
          <w:rFonts w:asciiTheme="minorHAnsi" w:hAnsiTheme="minorHAnsi" w:cstheme="majorHAnsi"/>
          <w:sz w:val="22"/>
          <w:szCs w:val="22"/>
        </w:rPr>
        <w:t xml:space="preserve"> </w:t>
      </w:r>
    </w:p>
    <w:p w:rsidR="009D184B" w:rsidRDefault="003E2077" w:rsidP="00773DBA">
      <w:pPr>
        <w:spacing w:line="312" w:lineRule="auto"/>
        <w:ind w:left="-709" w:right="-624" w:firstLine="720"/>
        <w:jc w:val="both"/>
        <w:rPr>
          <w:rFonts w:cstheme="majorHAnsi"/>
        </w:rPr>
      </w:pPr>
      <w:r w:rsidRPr="003E2077">
        <w:rPr>
          <w:rFonts w:asciiTheme="minorHAnsi" w:hAnsiTheme="minorHAnsi" w:cstheme="majorHAnsi"/>
          <w:sz w:val="22"/>
          <w:szCs w:val="22"/>
        </w:rPr>
        <w:t>Στο αμφιθέατρο της Τεχνόπολης, κατά τη διάρκεια της ημερίδας, θα εκτεθούν  κούκλες των εκπαιδευτικών που συμμετείχαν στο «Κουκλοπαίζουμε»</w:t>
      </w:r>
      <w:r w:rsidR="002B7DBC">
        <w:rPr>
          <w:rFonts w:asciiTheme="minorHAnsi" w:hAnsiTheme="minorHAnsi" w:cstheme="majorHAnsi"/>
          <w:sz w:val="22"/>
          <w:szCs w:val="22"/>
        </w:rPr>
        <w:t xml:space="preserve"> κατά το προηγούμενο σχολικό έτος</w:t>
      </w:r>
      <w:r w:rsidRPr="003E2077">
        <w:rPr>
          <w:rFonts w:asciiTheme="minorHAnsi" w:hAnsiTheme="minorHAnsi" w:cstheme="majorHAnsi"/>
          <w:sz w:val="22"/>
          <w:szCs w:val="22"/>
        </w:rPr>
        <w:t>.</w:t>
      </w:r>
      <w:r w:rsidR="009D184B" w:rsidRPr="00EF4D2A">
        <w:rPr>
          <w:rFonts w:asciiTheme="minorHAnsi" w:hAnsiTheme="minorHAnsi" w:cstheme="majorHAnsi"/>
          <w:sz w:val="22"/>
          <w:szCs w:val="22"/>
        </w:rPr>
        <w:t xml:space="preserve">     </w:t>
      </w:r>
    </w:p>
    <w:p w:rsidR="00B318D5" w:rsidRPr="00B318D5" w:rsidRDefault="00B318D5" w:rsidP="00773DBA">
      <w:pPr>
        <w:spacing w:line="312" w:lineRule="auto"/>
        <w:ind w:left="-567" w:right="-763" w:firstLine="567"/>
        <w:jc w:val="both"/>
        <w:rPr>
          <w:rFonts w:asciiTheme="minorHAnsi" w:hAnsiTheme="minorHAnsi" w:cs="Arial"/>
          <w:b/>
          <w:sz w:val="22"/>
          <w:szCs w:val="22"/>
        </w:rPr>
      </w:pPr>
      <w:r w:rsidRPr="00B318D5">
        <w:rPr>
          <w:rFonts w:asciiTheme="minorHAnsi" w:hAnsiTheme="minorHAnsi" w:cs="Arial"/>
          <w:sz w:val="22"/>
          <w:szCs w:val="22"/>
        </w:rPr>
        <w:t>Παρακαλούνται οι Διευθυντές/ντριες των Δημοτικών Σχολείων και οι Προϊσταμέν</w:t>
      </w:r>
      <w:r w:rsidR="00545CDE">
        <w:rPr>
          <w:rFonts w:asciiTheme="minorHAnsi" w:hAnsiTheme="minorHAnsi" w:cs="Arial"/>
          <w:sz w:val="22"/>
          <w:szCs w:val="22"/>
        </w:rPr>
        <w:t>οι/</w:t>
      </w:r>
      <w:r w:rsidRPr="00B318D5">
        <w:rPr>
          <w:rFonts w:asciiTheme="minorHAnsi" w:hAnsiTheme="minorHAnsi" w:cs="Arial"/>
          <w:sz w:val="22"/>
          <w:szCs w:val="22"/>
        </w:rPr>
        <w:t>ες των Νηπιαγωγείων να ενημερώσουν σχετικά τους/τις εκπαιδευτικούς.</w:t>
      </w:r>
    </w:p>
    <w:p w:rsidR="00B318D5" w:rsidRPr="00D442ED" w:rsidRDefault="00D442ED" w:rsidP="00773DBA">
      <w:pPr>
        <w:spacing w:line="312" w:lineRule="auto"/>
        <w:ind w:right="-763"/>
        <w:rPr>
          <w:rFonts w:asciiTheme="minorHAnsi" w:hAnsiTheme="minorHAnsi"/>
          <w:b/>
          <w:sz w:val="22"/>
          <w:szCs w:val="22"/>
        </w:rPr>
      </w:pPr>
      <w:r w:rsidRPr="00D442ED">
        <w:rPr>
          <w:rFonts w:asciiTheme="minorHAnsi" w:hAnsiTheme="minorHAnsi"/>
          <w:b/>
          <w:sz w:val="22"/>
          <w:szCs w:val="22"/>
        </w:rPr>
        <w:t>Η Υπεύθυνη Πολιτιστικών Θεμάτων: Μαρία Μαγαλιού</w:t>
      </w:r>
    </w:p>
    <w:p w:rsidR="00B318D5" w:rsidRDefault="00B318D5" w:rsidP="00773DBA">
      <w:pPr>
        <w:ind w:right="-763"/>
      </w:pPr>
    </w:p>
    <w:p w:rsidR="00B318D5" w:rsidRDefault="00B318D5" w:rsidP="00DE5BBD"/>
    <w:tbl>
      <w:tblPr>
        <w:tblStyle w:val="a7"/>
        <w:tblpPr w:leftFromText="180" w:rightFromText="180" w:vertAnchor="text" w:horzAnchor="page" w:tblpX="6523" w:tblpY="30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4445"/>
      </w:tblGrid>
      <w:tr w:rsidR="00D442ED" w:rsidTr="00810F4A">
        <w:trPr>
          <w:trHeight w:val="1744"/>
        </w:trPr>
        <w:tc>
          <w:tcPr>
            <w:tcW w:w="4445" w:type="dxa"/>
          </w:tcPr>
          <w:p w:rsidR="00D442ED" w:rsidRPr="00AC6714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Η Διευθύντρια της Δ/νσης Π.Ε. Γ΄ Αθήνας</w:t>
            </w:r>
          </w:p>
          <w:p w:rsidR="00D442ED" w:rsidRPr="00AC6714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442ED" w:rsidRPr="003E2077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442ED" w:rsidRPr="003E2077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442ED" w:rsidRDefault="00D442ED" w:rsidP="00D442ED">
            <w:pPr>
              <w:tabs>
                <w:tab w:val="left" w:pos="4845"/>
              </w:tabs>
              <w:spacing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6714">
              <w:rPr>
                <w:rFonts w:asciiTheme="minorHAnsi" w:hAnsiTheme="minorHAnsi" w:cstheme="minorHAnsi"/>
                <w:b/>
                <w:sz w:val="22"/>
                <w:szCs w:val="22"/>
              </w:rPr>
              <w:t>Μαρία Παπαδημητρίου</w:t>
            </w:r>
          </w:p>
        </w:tc>
      </w:tr>
    </w:tbl>
    <w:p w:rsidR="00B318D5" w:rsidRDefault="00B318D5"/>
    <w:p w:rsidR="00B318D5" w:rsidRDefault="00B318D5"/>
    <w:p w:rsidR="00B318D5" w:rsidRDefault="00B318D5"/>
    <w:p w:rsidR="00B318D5" w:rsidRDefault="00B318D5"/>
    <w:p w:rsidR="00B318D5" w:rsidRDefault="00B318D5"/>
    <w:sectPr w:rsidR="00B318D5" w:rsidSect="009C171C">
      <w:pgSz w:w="11906" w:h="16838"/>
      <w:pgMar w:top="113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059"/>
    <w:multiLevelType w:val="hybridMultilevel"/>
    <w:tmpl w:val="2020D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A6AFD"/>
    <w:multiLevelType w:val="hybridMultilevel"/>
    <w:tmpl w:val="809EB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8D5"/>
    <w:rsid w:val="00112645"/>
    <w:rsid w:val="0015338F"/>
    <w:rsid w:val="00157B85"/>
    <w:rsid w:val="00201E77"/>
    <w:rsid w:val="00221130"/>
    <w:rsid w:val="00223E10"/>
    <w:rsid w:val="00237230"/>
    <w:rsid w:val="002A3A24"/>
    <w:rsid w:val="002B7DBC"/>
    <w:rsid w:val="003A66BB"/>
    <w:rsid w:val="003C4206"/>
    <w:rsid w:val="003E0052"/>
    <w:rsid w:val="003E2077"/>
    <w:rsid w:val="004719DE"/>
    <w:rsid w:val="00485FA5"/>
    <w:rsid w:val="004933E1"/>
    <w:rsid w:val="004A17B9"/>
    <w:rsid w:val="0052487A"/>
    <w:rsid w:val="00545CDE"/>
    <w:rsid w:val="00547F54"/>
    <w:rsid w:val="006721BD"/>
    <w:rsid w:val="006910E1"/>
    <w:rsid w:val="00761C51"/>
    <w:rsid w:val="00773DBA"/>
    <w:rsid w:val="0082529D"/>
    <w:rsid w:val="008E06CD"/>
    <w:rsid w:val="00916AD7"/>
    <w:rsid w:val="009440E5"/>
    <w:rsid w:val="009C171C"/>
    <w:rsid w:val="009D184B"/>
    <w:rsid w:val="00A056EB"/>
    <w:rsid w:val="00A33841"/>
    <w:rsid w:val="00A77F34"/>
    <w:rsid w:val="00A877A2"/>
    <w:rsid w:val="00A97FE8"/>
    <w:rsid w:val="00AD64E3"/>
    <w:rsid w:val="00B318D5"/>
    <w:rsid w:val="00BB3F05"/>
    <w:rsid w:val="00BE5466"/>
    <w:rsid w:val="00D125D3"/>
    <w:rsid w:val="00D442ED"/>
    <w:rsid w:val="00D77FE1"/>
    <w:rsid w:val="00DB4555"/>
    <w:rsid w:val="00DD68A2"/>
    <w:rsid w:val="00DE5BBD"/>
    <w:rsid w:val="00E00C75"/>
    <w:rsid w:val="00E276EA"/>
    <w:rsid w:val="00F1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B318D5"/>
    <w:pPr>
      <w:keepNext/>
      <w:outlineLvl w:val="1"/>
    </w:pPr>
    <w:rPr>
      <w:rFonts w:ascii="Arial" w:eastAsia="Times New Roman" w:hAnsi="Arial"/>
      <w:b/>
      <w:bCs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B318D5"/>
    <w:rPr>
      <w:rFonts w:cs="Times New Roman"/>
      <w:color w:val="0000FF"/>
      <w:u w:val="single"/>
    </w:rPr>
  </w:style>
  <w:style w:type="paragraph" w:styleId="a3">
    <w:name w:val="Body Text Indent"/>
    <w:basedOn w:val="a"/>
    <w:link w:val="Char"/>
    <w:rsid w:val="00B318D5"/>
    <w:pPr>
      <w:ind w:left="-540" w:firstLine="540"/>
    </w:pPr>
    <w:rPr>
      <w:rFonts w:ascii="Arial" w:eastAsia="Times New Roman" w:hAnsi="Arial"/>
      <w:sz w:val="24"/>
      <w:szCs w:val="24"/>
    </w:rPr>
  </w:style>
  <w:style w:type="character" w:customStyle="1" w:styleId="Char">
    <w:name w:val="Σώμα κείμενου με εσοχή Char"/>
    <w:basedOn w:val="a0"/>
    <w:link w:val="a3"/>
    <w:rsid w:val="00B318D5"/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18D5"/>
  </w:style>
  <w:style w:type="character" w:styleId="a4">
    <w:name w:val="Strong"/>
    <w:uiPriority w:val="99"/>
    <w:qFormat/>
    <w:rsid w:val="00B318D5"/>
    <w:rPr>
      <w:b/>
      <w:bCs/>
    </w:rPr>
  </w:style>
  <w:style w:type="paragraph" w:styleId="Web">
    <w:name w:val="Normal (Web)"/>
    <w:basedOn w:val="a"/>
    <w:uiPriority w:val="99"/>
    <w:rsid w:val="00B318D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3"/>
    <w:basedOn w:val="a"/>
    <w:link w:val="3Char"/>
    <w:uiPriority w:val="99"/>
    <w:semiHidden/>
    <w:unhideWhenUsed/>
    <w:rsid w:val="00B318D5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B318D5"/>
    <w:rPr>
      <w:rFonts w:ascii="Times New Roman" w:eastAsia="Calibri" w:hAnsi="Times New Roman" w:cs="Times New Roman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rsid w:val="00B318D5"/>
    <w:rPr>
      <w:rFonts w:ascii="Arial" w:eastAsia="Times New Roman" w:hAnsi="Arial" w:cs="Times New Roman"/>
      <w:b/>
      <w:bCs/>
      <w:spacing w:val="-2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B318D5"/>
    <w:pPr>
      <w:ind w:left="720"/>
      <w:contextualSpacing/>
    </w:pPr>
    <w:rPr>
      <w:rFonts w:ascii="Arial" w:eastAsia="Times New Roman" w:hAnsi="Arial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B318D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318D5"/>
    <w:rPr>
      <w:rFonts w:ascii="Tahoma" w:eastAsia="Calibri" w:hAnsi="Tahoma" w:cs="Tahoma"/>
      <w:sz w:val="16"/>
      <w:szCs w:val="16"/>
      <w:lang w:eastAsia="el-GR"/>
    </w:rPr>
  </w:style>
  <w:style w:type="table" w:styleId="a7">
    <w:name w:val="Table Grid"/>
    <w:basedOn w:val="a1"/>
    <w:rsid w:val="00B3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DD68A2"/>
    <w:rPr>
      <w:color w:val="800080" w:themeColor="followedHyperlink"/>
      <w:u w:val="single"/>
    </w:rPr>
  </w:style>
  <w:style w:type="paragraph" w:customStyle="1" w:styleId="Default">
    <w:name w:val="Default"/>
    <w:rsid w:val="009D184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-4">
    <w:name w:val="Light List Accent 4"/>
    <w:basedOn w:val="a1"/>
    <w:uiPriority w:val="61"/>
    <w:rsid w:val="009D18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GridTable1LightAccent1">
    <w:name w:val="Grid Table 1 Light Accent 1"/>
    <w:basedOn w:val="a1"/>
    <w:uiPriority w:val="46"/>
    <w:rsid w:val="003E20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3E20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YMLKkaxcwq7Fsiss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Μαρία Μ.</cp:lastModifiedBy>
  <cp:revision>2</cp:revision>
  <cp:lastPrinted>2021-03-31T08:47:00Z</cp:lastPrinted>
  <dcterms:created xsi:type="dcterms:W3CDTF">2021-09-13T05:53:00Z</dcterms:created>
  <dcterms:modified xsi:type="dcterms:W3CDTF">2021-09-13T05:53:00Z</dcterms:modified>
</cp:coreProperties>
</file>